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60" w:lineRule="exact"/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国际商学院先进个人</w:t>
      </w:r>
      <w:r>
        <w:rPr>
          <w:rFonts w:hint="eastAsia"/>
          <w:b/>
          <w:bCs/>
          <w:sz w:val="32"/>
          <w:szCs w:val="32"/>
          <w:lang w:eastAsia="zh-CN"/>
        </w:rPr>
        <w:t>评选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办法</w:t>
      </w:r>
    </w:p>
    <w:p>
      <w:pPr>
        <w:spacing w:line="4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为激励先进，树立典型，表彰先进，充分调动广大学生学习及参与学生活动的积极性，激励学生，促进学生全面发展，进一步为学院营造良好的学习氛围，</w:t>
      </w:r>
      <w:r>
        <w:rPr>
          <w:rFonts w:hint="eastAsia"/>
          <w:sz w:val="24"/>
          <w:szCs w:val="24"/>
          <w:lang w:eastAsia="zh-CN"/>
        </w:rPr>
        <w:t>学院</w:t>
      </w:r>
      <w:r>
        <w:rPr>
          <w:rFonts w:hint="eastAsia"/>
          <w:sz w:val="24"/>
          <w:szCs w:val="24"/>
        </w:rPr>
        <w:t>特设立先进个人相关奖项并拟定此办法。</w:t>
      </w:r>
    </w:p>
    <w:p>
      <w:pPr>
        <w:spacing w:line="4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   </w:t>
      </w:r>
      <w:r>
        <w:rPr>
          <w:rFonts w:hint="eastAsia"/>
          <w:b/>
          <w:sz w:val="24"/>
          <w:szCs w:val="24"/>
        </w:rPr>
        <w:t>一</w:t>
      </w:r>
      <w:r>
        <w:rPr>
          <w:rFonts w:hint="eastAsia"/>
          <w:b/>
          <w:sz w:val="24"/>
          <w:szCs w:val="24"/>
          <w:lang w:eastAsia="zh-CN"/>
        </w:rPr>
        <w:t>、</w:t>
      </w:r>
      <w:r>
        <w:rPr>
          <w:rFonts w:hint="eastAsia"/>
          <w:b/>
          <w:sz w:val="24"/>
          <w:szCs w:val="24"/>
        </w:rPr>
        <w:t>评选对象</w:t>
      </w:r>
    </w:p>
    <w:p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国际商学院全体在校全日制本科生</w:t>
      </w:r>
    </w:p>
    <w:p>
      <w:pPr>
        <w:spacing w:line="460" w:lineRule="exact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有下列情况之一者无评奖评优资格</w:t>
      </w:r>
    </w:p>
    <w:p>
      <w:pPr>
        <w:spacing w:line="46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）本学年受到通报批评或纪律处分者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spacing w:line="46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）本学年必修科目有不及格现象者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spacing w:line="46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）本学年留级降级学生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spacing w:line="460" w:lineRule="exact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）组织或参加邪教或非法宗教活动者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spacing w:line="46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）本学年志愿服务时间少于30小时者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460" w:lineRule="exact"/>
        <w:ind w:firstLine="480" w:firstLineChars="20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</w:t>
      </w:r>
      <w:r>
        <w:rPr>
          <w:rFonts w:hint="eastAsia"/>
          <w:b/>
          <w:sz w:val="24"/>
          <w:szCs w:val="24"/>
          <w:lang w:eastAsia="zh-CN"/>
        </w:rPr>
        <w:t>、</w:t>
      </w:r>
      <w:r>
        <w:rPr>
          <w:rFonts w:hint="eastAsia"/>
          <w:b/>
          <w:sz w:val="24"/>
          <w:szCs w:val="24"/>
        </w:rPr>
        <w:t>先进个人评奖评优类</w:t>
      </w:r>
    </w:p>
    <w:p>
      <w:pPr>
        <w:spacing w:line="460" w:lineRule="exact"/>
        <w:ind w:firstLine="480" w:firstLineChars="200"/>
        <w:rPr>
          <w:rFonts w:hint="eastAsia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优秀学生干</w:t>
      </w:r>
      <w:r>
        <w:rPr>
          <w:rFonts w:hint="eastAsia"/>
          <w:sz w:val="24"/>
          <w:szCs w:val="24"/>
          <w:lang w:eastAsia="zh-CN"/>
        </w:rPr>
        <w:t>部</w:t>
      </w:r>
    </w:p>
    <w:p>
      <w:pPr>
        <w:spacing w:line="460" w:lineRule="exact"/>
        <w:ind w:firstLine="480" w:firstLineChars="200"/>
        <w:rPr>
          <w:rFonts w:hint="eastAsia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学生活动积极分</w:t>
      </w:r>
      <w:r>
        <w:rPr>
          <w:rFonts w:hint="eastAsia"/>
          <w:sz w:val="24"/>
          <w:szCs w:val="24"/>
          <w:lang w:eastAsia="zh-CN"/>
        </w:rPr>
        <w:t>子</w:t>
      </w:r>
    </w:p>
    <w:p>
      <w:pPr>
        <w:spacing w:line="46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优秀志愿者</w:t>
      </w:r>
    </w:p>
    <w:p>
      <w:pPr>
        <w:spacing w:line="460" w:lineRule="exact"/>
        <w:ind w:firstLine="480" w:firstLineChars="20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</w:t>
      </w:r>
      <w:r>
        <w:rPr>
          <w:rFonts w:hint="eastAsia"/>
          <w:b/>
          <w:sz w:val="24"/>
          <w:szCs w:val="24"/>
          <w:lang w:eastAsia="zh-CN"/>
        </w:rPr>
        <w:t>、</w:t>
      </w:r>
      <w:r>
        <w:rPr>
          <w:rFonts w:hint="eastAsia"/>
          <w:b/>
          <w:sz w:val="24"/>
          <w:szCs w:val="24"/>
        </w:rPr>
        <w:t>奖励人数</w:t>
      </w:r>
    </w:p>
    <w:p>
      <w:pPr>
        <w:spacing w:line="460" w:lineRule="exact"/>
        <w:ind w:firstLine="480" w:firstLineChars="200"/>
        <w:rPr>
          <w:rFonts w:hint="eastAsia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优秀学生干部：每班评选2名，学生会评选15名</w:t>
      </w:r>
    </w:p>
    <w:p>
      <w:pPr>
        <w:spacing w:line="460" w:lineRule="exact"/>
        <w:ind w:firstLine="480" w:firstLineChars="200"/>
        <w:rPr>
          <w:rFonts w:hint="eastAsia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学生活动积极分子：每班评选2名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spacing w:line="4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优秀志愿者：按专业学生人数的</w:t>
      </w:r>
      <w:r>
        <w:rPr>
          <w:sz w:val="24"/>
          <w:szCs w:val="24"/>
        </w:rPr>
        <w:t>5%</w:t>
      </w:r>
      <w:r>
        <w:rPr>
          <w:rFonts w:hint="eastAsia"/>
          <w:sz w:val="24"/>
          <w:szCs w:val="24"/>
        </w:rPr>
        <w:t>评选</w:t>
      </w:r>
    </w:p>
    <w:p>
      <w:pPr>
        <w:spacing w:line="4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   </w:t>
      </w:r>
      <w:r>
        <w:rPr>
          <w:rFonts w:hint="eastAsia"/>
          <w:b/>
          <w:sz w:val="24"/>
          <w:szCs w:val="24"/>
        </w:rPr>
        <w:t>四、评选条件及奖励</w:t>
      </w:r>
    </w:p>
    <w:p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（一）优秀学生干部评选条件与奖励办法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政治立场坚定，热爱祖国，关心国家大事，拥护中国共产党的领导和中国特色社会主义制度，自觉践行社会主义核心价值观，自觉遵守国家法律法规、校纪校规及学院相关规定，维护学校学院形象和集体荣誉，抵制非法宗教活动，品行端正，具有模范带头作用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热爱集体工作，乐于服务学生，责任意识和工作能力较强。在班级或学生会担任一定职务，处事公正，作风民主，在学生中有较高威信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人生态度积极，本学年个人综合考评平均排名在班里前5</w:t>
      </w:r>
      <w:r>
        <w:rPr>
          <w:sz w:val="24"/>
          <w:szCs w:val="24"/>
        </w:rPr>
        <w:t>0%</w:t>
      </w:r>
      <w:r>
        <w:rPr>
          <w:rFonts w:hint="eastAsia"/>
          <w:sz w:val="24"/>
          <w:szCs w:val="24"/>
        </w:rPr>
        <w:t>，本学年必修课考试成绩平均在</w:t>
      </w:r>
      <w:r>
        <w:rPr>
          <w:sz w:val="24"/>
          <w:szCs w:val="24"/>
        </w:rPr>
        <w:t>75</w:t>
      </w:r>
      <w:r>
        <w:rPr>
          <w:rFonts w:hint="eastAsia"/>
          <w:sz w:val="24"/>
          <w:szCs w:val="24"/>
        </w:rPr>
        <w:t>分及以上，无不及格科目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本学年志愿服务时间不少于30小时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学院为优秀学生干部颁发奖状并给予一定奖励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（二）学生活动积极分子评选条件及奖励办法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具有高度的学院荣誉感与责任感，组织集体观念强，态度积极向上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积极参与学校、学院、社团组织的各类活动，积极带动其他同学参与学生活动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本学年必修课考试成绩平均在75分及以上，无不及格科目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学院为学生活动积极分子颁发奖状并给予一定奖励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（三）优秀志愿者评选标准和奖励办法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b/>
          <w:color w:val="333333"/>
          <w:spacing w:val="15"/>
          <w:sz w:val="24"/>
          <w:szCs w:val="24"/>
          <w:shd w:val="clear" w:color="auto" w:fill="D6D3CD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sz w:val="24"/>
          <w:szCs w:val="24"/>
        </w:rPr>
        <w:t>具有爱心与奉献精神</w:t>
      </w:r>
      <w:r>
        <w:rPr>
          <w:rFonts w:hint="eastAsia"/>
          <w:sz w:val="24"/>
          <w:szCs w:val="24"/>
        </w:rPr>
        <w:t>，积极参与各类志愿服务，在活动中表现积极，乐于奉献，服务效果良好；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本学年志愿服务时间不少于45小时；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本学年在志愿服务方面曾荣获相关奖项，在学校或学院有相关影响力者优先；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结合志愿者的志愿服务时间，服务内容，事迹报告以及在志愿活动中的表现综合评定；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本学年必修课考试成绩平均在75分及以上，无不及格科目；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学院为优秀志愿者获得者颁发获奖证书并给予一定奖励。</w:t>
      </w:r>
    </w:p>
    <w:p>
      <w:pPr>
        <w:spacing w:line="4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五、评选流程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以上奖项每学年评选一次，于新学年初综合考评结束后进行；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优秀志愿者、学生活动积极分子由各班级上报初选名单，交由院团委审议。优秀学生干部由各班级及学生会分别上报初选名单，交由院团委审议；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学院对符合以上评选标准的学生根据表现排序，按评选人数选出拟定奖项获得者，拟定名单并在学院公示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天，广泛听取意见，无异议后将确认获奖名单；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学院对最终名单进行审核，审核通过对获奖学生进行奖励。</w:t>
      </w:r>
    </w:p>
    <w:p>
      <w:pPr>
        <w:spacing w:line="460" w:lineRule="exact"/>
        <w:rPr>
          <w:sz w:val="24"/>
          <w:szCs w:val="24"/>
        </w:rPr>
      </w:pPr>
    </w:p>
    <w:p>
      <w:pPr>
        <w:spacing w:line="460" w:lineRule="exact"/>
        <w:rPr>
          <w:sz w:val="24"/>
          <w:szCs w:val="24"/>
        </w:rPr>
      </w:pPr>
    </w:p>
    <w:p>
      <w:pPr>
        <w:spacing w:line="460" w:lineRule="exact"/>
        <w:rPr>
          <w:sz w:val="24"/>
          <w:szCs w:val="24"/>
        </w:rPr>
      </w:pPr>
    </w:p>
    <w:p>
      <w:pPr>
        <w:spacing w:line="460" w:lineRule="exact"/>
        <w:ind w:right="960"/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847C7"/>
    <w:rsid w:val="000F13FC"/>
    <w:rsid w:val="00172A27"/>
    <w:rsid w:val="00227845"/>
    <w:rsid w:val="00305A5F"/>
    <w:rsid w:val="003C36C8"/>
    <w:rsid w:val="003E652E"/>
    <w:rsid w:val="004615EC"/>
    <w:rsid w:val="004735D4"/>
    <w:rsid w:val="004D4A2B"/>
    <w:rsid w:val="00617036"/>
    <w:rsid w:val="006512C7"/>
    <w:rsid w:val="00860BA0"/>
    <w:rsid w:val="02EB3803"/>
    <w:rsid w:val="15443B1D"/>
    <w:rsid w:val="1A544D96"/>
    <w:rsid w:val="78E156FA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191</Words>
  <Characters>1094</Characters>
  <Lines>9</Lines>
  <Paragraphs>2</Paragraphs>
  <ScaleCrop>false</ScaleCrop>
  <LinksUpToDate>false</LinksUpToDate>
  <CharactersWithSpaces>1283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2015-11-26T15:23:00Z</dcterms:created>
  <dc:creator>马艳</dc:creator>
  <cp:lastModifiedBy>Administrator</cp:lastModifiedBy>
  <dcterms:modified xsi:type="dcterms:W3CDTF">2015-12-09T08:46:02Z</dcterms:modified>
  <dc:title>国际商学院先进个人评奖评优办法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